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802EB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proofErr w:type="spellEnd"/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proofErr w:type="spellStart"/>
      <w:r w:rsidRPr="006D3D44">
        <w:rPr>
          <w:rFonts w:ascii="Tahoma" w:hAnsi="Tahoma" w:cs="Tahoma"/>
          <w:b/>
          <w:sz w:val="24"/>
          <w:szCs w:val="24"/>
        </w:rPr>
        <w:t>Liebherr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R</w:t>
      </w:r>
      <w:r w:rsidRPr="006D3D44">
        <w:rPr>
          <w:rFonts w:ascii="Tahoma" w:hAnsi="Tahoma" w:cs="Tahoma"/>
          <w:b/>
          <w:sz w:val="24"/>
          <w:szCs w:val="24"/>
        </w:rPr>
        <w:t xml:space="preserve">964 CHDSL </w:t>
      </w:r>
      <w:proofErr w:type="spellStart"/>
      <w:r w:rsidRPr="006D3D44">
        <w:rPr>
          <w:rFonts w:ascii="Tahoma" w:hAnsi="Tahoma" w:cs="Tahoma"/>
          <w:b/>
          <w:sz w:val="24"/>
          <w:szCs w:val="24"/>
        </w:rPr>
        <w:t>Litronic</w:t>
      </w:r>
      <w:proofErr w:type="spellEnd"/>
      <w:r w:rsidRPr="006D3D44">
        <w:rPr>
          <w:rFonts w:ascii="Tahoma" w:hAnsi="Tahoma" w:cs="Tahoma"/>
          <w:b/>
          <w:sz w:val="24"/>
          <w:szCs w:val="24"/>
        </w:rPr>
        <w:t xml:space="preserve"> 2013 года выпуска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15 985 000</w:t>
      </w:r>
      <w:r w:rsidRPr="0030799C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Pr="006D3D44" w:rsidRDefault="00802EB0" w:rsidP="00802EB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Наработка: 8</w:t>
      </w:r>
      <w:r w:rsidR="00842B65" w:rsidRPr="006D3D44">
        <w:rPr>
          <w:rFonts w:ascii="Tahoma" w:hAnsi="Tahoma" w:cs="Tahoma"/>
          <w:b/>
          <w:sz w:val="24"/>
          <w:szCs w:val="24"/>
        </w:rPr>
        <w:t>1</w:t>
      </w:r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="00842B65" w:rsidRPr="006D3D44">
        <w:rPr>
          <w:rFonts w:ascii="Tahoma" w:hAnsi="Tahoma" w:cs="Tahoma"/>
          <w:b/>
          <w:sz w:val="24"/>
          <w:szCs w:val="24"/>
        </w:rPr>
        <w:t>261</w:t>
      </w:r>
      <w:r w:rsidRPr="006D3D44">
        <w:rPr>
          <w:rFonts w:ascii="Tahoma" w:hAnsi="Tahoma" w:cs="Tahoma"/>
          <w:b/>
          <w:sz w:val="24"/>
          <w:szCs w:val="24"/>
        </w:rPr>
        <w:t xml:space="preserve"> м/ч.</w:t>
      </w:r>
    </w:p>
    <w:p w:rsidR="00927B9A" w:rsidRPr="006D3D44" w:rsidRDefault="00927B9A" w:rsidP="006D1C90">
      <w:pPr>
        <w:ind w:left="-567"/>
        <w:jc w:val="both"/>
        <w:rPr>
          <w:rFonts w:ascii="Tahoma" w:hAnsi="Tahoma" w:cs="Tahoma"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42B65" w:rsidRPr="0058748B" w:rsidTr="00E94C7C">
        <w:trPr>
          <w:trHeight w:val="239"/>
        </w:trPr>
        <w:tc>
          <w:tcPr>
            <w:tcW w:w="4253" w:type="dxa"/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42B65" w:rsidRPr="0058748B" w:rsidRDefault="00842B65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69 100,0</w:t>
            </w:r>
          </w:p>
        </w:tc>
      </w:tr>
      <w:tr w:rsidR="00842B65" w:rsidRPr="0058748B" w:rsidTr="00E94C7C">
        <w:trPr>
          <w:trHeight w:val="230"/>
        </w:trPr>
        <w:tc>
          <w:tcPr>
            <w:tcW w:w="4253" w:type="dxa"/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42B65" w:rsidRPr="0058748B" w:rsidRDefault="00842B65" w:rsidP="00E94C7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320,0 (435,0)</w:t>
            </w:r>
          </w:p>
        </w:tc>
      </w:tr>
      <w:tr w:rsidR="00842B65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F75554" w:rsidRDefault="00842B65" w:rsidP="00E94C7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F75554">
              <w:rPr>
                <w:rFonts w:ascii="Tahoma" w:hAnsi="Tahoma" w:cs="Tahoma"/>
                <w:sz w:val="24"/>
                <w:szCs w:val="24"/>
              </w:rPr>
              <w:t>Liebherr-France</w:t>
            </w:r>
            <w:proofErr w:type="spellEnd"/>
            <w:r w:rsidRPr="00F75554">
              <w:rPr>
                <w:rFonts w:ascii="Tahoma" w:hAnsi="Tahoma" w:cs="Tahoma"/>
                <w:sz w:val="24"/>
                <w:szCs w:val="24"/>
              </w:rPr>
              <w:t xml:space="preserve"> S.А. (Франция) (страна бренда – Швейцария1)</w:t>
            </w:r>
          </w:p>
        </w:tc>
      </w:tr>
      <w:tr w:rsidR="00842B65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58748B" w:rsidRDefault="00842B65" w:rsidP="006D3D4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</w:tr>
      <w:tr w:rsidR="006D3D44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6D3D44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Видеосистема ВС-05</w:t>
            </w:r>
          </w:p>
        </w:tc>
      </w:tr>
      <w:tr w:rsidR="000B0371" w:rsidTr="00783CDC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0B0371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6A17C5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842B65" w:rsidRDefault="000B0371" w:rsidP="006D3D44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B0371">
              <w:rPr>
                <w:rFonts w:ascii="Tahoma" w:hAnsi="Tahoma" w:cs="Tahoma"/>
                <w:sz w:val="24"/>
                <w:szCs w:val="24"/>
              </w:rPr>
              <w:t xml:space="preserve">Экскаватор находится в условно рабочем состоянии, требуется проведение ремонтных работ по рабочему оборудованию, замена втулок и пальцев рабочего оборудования, </w:t>
            </w:r>
            <w:r w:rsidR="006D3D44">
              <w:rPr>
                <w:rFonts w:ascii="Tahoma" w:hAnsi="Tahoma" w:cs="Tahoma"/>
                <w:sz w:val="24"/>
                <w:szCs w:val="24"/>
              </w:rPr>
              <w:t>устранение незначительных трещин на стреле рукояти, требуется ремонт ходовой платформы (сварочные работы), необходима замена направляющих колес, замена опорно-поворотного круга, восстановление крепления ДВС, ремонт органов управления в кабине, устранение течи антифриза, ремонт замков на дверях отсека радиаторов, восстановление работоспособности камер внешнего кругового обзора, замена стекол кабины оператора.</w:t>
            </w:r>
          </w:p>
        </w:tc>
      </w:tr>
    </w:tbl>
    <w:p w:rsidR="006D1C90" w:rsidRDefault="006D1C90" w:rsidP="00D63788">
      <w:pPr>
        <w:spacing w:before="120" w:after="120"/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043810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043810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043810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043810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043810">
        <w:rPr>
          <w:rFonts w:ascii="Tahoma" w:hAnsi="Tahoma" w:cs="Tahoma"/>
        </w:rPr>
        <w:t>5-45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  <w:bookmarkStart w:id="0" w:name="_GoBack"/>
      <w:bookmarkEnd w:id="0"/>
    </w:p>
    <w:p w:rsidR="004A046F" w:rsidRPr="00B5699E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B5699E">
        <w:rPr>
          <w:rFonts w:ascii="Tahoma" w:hAnsi="Tahoma" w:cs="Tahoma"/>
          <w:b/>
          <w:noProof/>
          <w:lang w:eastAsia="ru-RU"/>
        </w:rPr>
        <w:t>Фотографии:</w:t>
      </w:r>
    </w:p>
    <w:p w:rsidR="004A046F" w:rsidRDefault="00B5699E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3562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0"/>
                    <a:stretch/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88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073650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13109" b="27724"/>
                    <a:stretch/>
                  </pic:blipFill>
                  <pic:spPr bwMode="auto">
                    <a:xfrm>
                      <a:off x="0" y="0"/>
                      <a:ext cx="507365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E1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3505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3"/>
                    <a:stretch/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09" w:rsidRDefault="00E85EE1" w:rsidP="00E85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62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1"/>
                    <a:stretch/>
                  </pic:blipFill>
                  <pic:spPr bwMode="auto">
                    <a:xfrm>
                      <a:off x="0" y="0"/>
                      <a:ext cx="594042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Pr="00C51609" w:rsidRDefault="00E85EE1" w:rsidP="00E85EE1">
      <w:r>
        <w:rPr>
          <w:noProof/>
          <w:lang w:eastAsia="ru-RU"/>
        </w:rPr>
        <w:lastRenderedPageBreak/>
        <w:drawing>
          <wp:inline distT="0" distB="0" distL="0" distR="0">
            <wp:extent cx="5940425" cy="40862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3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1"/>
                    <a:stretch/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1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3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0"/>
                    <a:stretch/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3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3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3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EE1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810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115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699E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788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5EE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A3C2A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x@agddiamonds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2</cp:revision>
  <cp:lastPrinted>2024-10-18T06:54:00Z</cp:lastPrinted>
  <dcterms:created xsi:type="dcterms:W3CDTF">2025-09-04T11:00:00Z</dcterms:created>
  <dcterms:modified xsi:type="dcterms:W3CDTF">2025-09-04T11:00:00Z</dcterms:modified>
</cp:coreProperties>
</file>